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DD3" w:rsidRDefault="00CD2DD3" w:rsidP="00CD2DD3">
      <w:pPr>
        <w:ind w:right="-5"/>
        <w:jc w:val="center"/>
        <w:rPr>
          <w:sz w:val="52"/>
          <w:szCs w:val="52"/>
        </w:rPr>
      </w:pPr>
    </w:p>
    <w:p w:rsidR="00CD2DD3" w:rsidRDefault="00CD2DD3" w:rsidP="00CD2DD3">
      <w:pPr>
        <w:ind w:right="-5"/>
        <w:jc w:val="center"/>
        <w:rPr>
          <w:sz w:val="52"/>
          <w:szCs w:val="52"/>
        </w:rPr>
      </w:pPr>
    </w:p>
    <w:p w:rsidR="00CD2DD3" w:rsidRDefault="00CD2DD3" w:rsidP="00CD2DD3">
      <w:pPr>
        <w:ind w:right="-5"/>
        <w:jc w:val="center"/>
        <w:rPr>
          <w:sz w:val="52"/>
          <w:szCs w:val="52"/>
        </w:rPr>
      </w:pPr>
    </w:p>
    <w:p w:rsidR="00CD2DD3" w:rsidRDefault="00CD2DD3" w:rsidP="00CD2DD3">
      <w:pPr>
        <w:ind w:right="-5"/>
        <w:jc w:val="center"/>
        <w:rPr>
          <w:sz w:val="52"/>
          <w:szCs w:val="52"/>
        </w:rPr>
      </w:pPr>
    </w:p>
    <w:p w:rsidR="00CD2DD3" w:rsidRDefault="00CD2DD3" w:rsidP="00CD2DD3">
      <w:pPr>
        <w:ind w:right="-5"/>
        <w:jc w:val="center"/>
        <w:rPr>
          <w:sz w:val="52"/>
          <w:szCs w:val="52"/>
        </w:rPr>
      </w:pPr>
    </w:p>
    <w:p w:rsidR="00CD2DD3" w:rsidRDefault="00CD2DD3" w:rsidP="00CD2DD3">
      <w:pPr>
        <w:ind w:right="-5"/>
        <w:jc w:val="center"/>
        <w:rPr>
          <w:sz w:val="52"/>
          <w:szCs w:val="52"/>
        </w:rPr>
      </w:pPr>
    </w:p>
    <w:p w:rsidR="00CD2DD3" w:rsidRDefault="00CD2DD3" w:rsidP="00CD2DD3">
      <w:pPr>
        <w:ind w:right="-5"/>
        <w:jc w:val="center"/>
        <w:rPr>
          <w:sz w:val="52"/>
          <w:szCs w:val="52"/>
        </w:rPr>
      </w:pPr>
    </w:p>
    <w:p w:rsidR="00CD2DD3" w:rsidRDefault="00CD2DD3" w:rsidP="00CD2DD3">
      <w:pPr>
        <w:ind w:right="-5"/>
        <w:jc w:val="center"/>
        <w:rPr>
          <w:sz w:val="52"/>
          <w:szCs w:val="52"/>
        </w:rPr>
      </w:pPr>
    </w:p>
    <w:p w:rsidR="00CD2DD3" w:rsidRDefault="00CD2DD3" w:rsidP="00CD2DD3">
      <w:pPr>
        <w:ind w:right="-5"/>
        <w:jc w:val="center"/>
        <w:rPr>
          <w:sz w:val="52"/>
          <w:szCs w:val="52"/>
        </w:rPr>
      </w:pPr>
    </w:p>
    <w:p w:rsidR="00CD2DD3" w:rsidRPr="000E471E" w:rsidRDefault="00CD2DD3" w:rsidP="00CD2DD3">
      <w:pPr>
        <w:ind w:right="-5"/>
        <w:jc w:val="center"/>
        <w:rPr>
          <w:b/>
          <w:sz w:val="52"/>
          <w:szCs w:val="52"/>
        </w:rPr>
      </w:pPr>
      <w:r w:rsidRPr="000E471E">
        <w:rPr>
          <w:b/>
          <w:sz w:val="52"/>
          <w:szCs w:val="52"/>
        </w:rPr>
        <w:t>ПОЛОЖЕНИЕ</w:t>
      </w:r>
    </w:p>
    <w:p w:rsidR="00CD2DD3" w:rsidRDefault="00CD2DD3" w:rsidP="00CD2DD3">
      <w:pPr>
        <w:ind w:left="-720" w:right="-5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О ПРОВЕДЕНИИ</w:t>
      </w:r>
      <w:r w:rsidRPr="00233838">
        <w:rPr>
          <w:sz w:val="40"/>
          <w:szCs w:val="40"/>
        </w:rPr>
        <w:t xml:space="preserve"> </w:t>
      </w:r>
    </w:p>
    <w:p w:rsidR="005F0396" w:rsidRDefault="00CD2DD3" w:rsidP="005F0396">
      <w:pPr>
        <w:ind w:left="-720" w:right="-5"/>
        <w:jc w:val="center"/>
        <w:rPr>
          <w:sz w:val="40"/>
          <w:szCs w:val="40"/>
        </w:rPr>
      </w:pPr>
      <w:r>
        <w:rPr>
          <w:sz w:val="40"/>
          <w:szCs w:val="40"/>
        </w:rPr>
        <w:t>«КОРПОРАТИВНОЙ ФУТБОЛЬНОЙ ЛИГИ»</w:t>
      </w:r>
    </w:p>
    <w:p w:rsidR="005F0396" w:rsidRPr="000E471E" w:rsidRDefault="005F0396" w:rsidP="005F0396">
      <w:pPr>
        <w:ind w:left="-720" w:right="-5"/>
        <w:jc w:val="center"/>
        <w:rPr>
          <w:sz w:val="28"/>
          <w:szCs w:val="28"/>
        </w:rPr>
      </w:pPr>
      <w:r w:rsidRPr="000E471E">
        <w:rPr>
          <w:sz w:val="28"/>
          <w:szCs w:val="28"/>
        </w:rPr>
        <w:t>СРЕДИ ОРГАНИЗАЦИЙ ГОРОДА КРАСНОЯРСКА И КРА</w:t>
      </w:r>
      <w:r w:rsidR="000E471E">
        <w:rPr>
          <w:sz w:val="28"/>
          <w:szCs w:val="28"/>
        </w:rPr>
        <w:t>СНОЯРСКОГО КРАЯ. СЕЗОН ЛЕТО 20</w:t>
      </w:r>
      <w:r w:rsidRPr="000E471E">
        <w:rPr>
          <w:sz w:val="28"/>
          <w:szCs w:val="28"/>
        </w:rPr>
        <w:t>18</w:t>
      </w:r>
    </w:p>
    <w:p w:rsidR="00CD2DD3" w:rsidRPr="005F0396" w:rsidRDefault="00CD2DD3" w:rsidP="005F0396">
      <w:pPr>
        <w:ind w:left="-720" w:right="-5"/>
        <w:jc w:val="center"/>
        <w:rPr>
          <w:sz w:val="40"/>
          <w:szCs w:val="40"/>
        </w:rPr>
      </w:pPr>
      <w:r>
        <w:rPr>
          <w:b/>
        </w:rPr>
        <w:br w:type="page"/>
      </w:r>
      <w:r>
        <w:rPr>
          <w:b/>
        </w:rPr>
        <w:lastRenderedPageBreak/>
        <w:t>Цели и задачи</w:t>
      </w:r>
    </w:p>
    <w:p w:rsidR="00CD2DD3" w:rsidRPr="00851790" w:rsidRDefault="00CD2DD3" w:rsidP="00CD2DD3">
      <w:pPr>
        <w:ind w:left="720"/>
        <w:rPr>
          <w:b/>
        </w:rPr>
      </w:pPr>
    </w:p>
    <w:p w:rsidR="00CD2DD3" w:rsidRDefault="00CD2DD3" w:rsidP="00CD2DD3">
      <w:r>
        <w:t xml:space="preserve">1. 1. Определение сильнейших корпоративных команд. </w:t>
      </w:r>
    </w:p>
    <w:p w:rsidR="00CD2DD3" w:rsidRDefault="00CD2DD3" w:rsidP="00CD2DD3">
      <w:r>
        <w:t xml:space="preserve">1. 2. Укрепление здоровья сотрудников компаний. </w:t>
      </w:r>
    </w:p>
    <w:p w:rsidR="00CD2DD3" w:rsidRDefault="00CD2DD3" w:rsidP="00CD2DD3">
      <w:r>
        <w:t>1. 3. Развитие связей и налаживание партнерских отношений между организациями.</w:t>
      </w:r>
    </w:p>
    <w:p w:rsidR="00CD2DD3" w:rsidRDefault="00CD2DD3" w:rsidP="00CD2DD3">
      <w:r>
        <w:t xml:space="preserve">1. 4. </w:t>
      </w:r>
      <w:r w:rsidRPr="00032F2E">
        <w:rPr>
          <w:bCs/>
        </w:rPr>
        <w:t>Популяризация футбола.</w:t>
      </w:r>
    </w:p>
    <w:p w:rsidR="00CD2DD3" w:rsidRDefault="00CD2DD3" w:rsidP="00CD2DD3">
      <w:r>
        <w:t xml:space="preserve">1. 5. </w:t>
      </w:r>
      <w:r>
        <w:rPr>
          <w:rFonts w:ascii="Arial" w:hAnsi="Arial" w:cs="Arial"/>
          <w:bCs/>
          <w:sz w:val="20"/>
          <w:szCs w:val="20"/>
        </w:rPr>
        <w:t>П</w:t>
      </w:r>
      <w:r w:rsidRPr="008E274C">
        <w:rPr>
          <w:bCs/>
        </w:rPr>
        <w:t>однятие и укрепление</w:t>
      </w:r>
      <w:r w:rsidRPr="008E274C">
        <w:t xml:space="preserve"> </w:t>
      </w:r>
      <w:r w:rsidRPr="008E274C">
        <w:rPr>
          <w:bCs/>
        </w:rPr>
        <w:t>корпоративного духа</w:t>
      </w:r>
      <w:r>
        <w:rPr>
          <w:bCs/>
        </w:rPr>
        <w:t>.</w:t>
      </w:r>
    </w:p>
    <w:p w:rsidR="00CD2DD3" w:rsidRDefault="00CD2DD3" w:rsidP="00CD2DD3"/>
    <w:p w:rsidR="00CD2DD3" w:rsidRDefault="00CD2DD3" w:rsidP="00CD2DD3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Руководство и сроки проведения чемпионата</w:t>
      </w:r>
    </w:p>
    <w:p w:rsidR="00CD2DD3" w:rsidRPr="00581BFA" w:rsidRDefault="00CD2DD3" w:rsidP="00CD2DD3">
      <w:pPr>
        <w:ind w:left="720"/>
        <w:rPr>
          <w:b/>
        </w:rPr>
      </w:pPr>
    </w:p>
    <w:p w:rsidR="00CD2DD3" w:rsidRPr="005F216C" w:rsidRDefault="00CD2DD3" w:rsidP="00CD2DD3">
      <w:r w:rsidRPr="005F216C">
        <w:t>2</w:t>
      </w:r>
      <w:r>
        <w:t xml:space="preserve">. 1. </w:t>
      </w:r>
      <w:r w:rsidRPr="00DD2643">
        <w:t>Общее руководство пров</w:t>
      </w:r>
      <w:r>
        <w:t>едением чемпионата осуществляе</w:t>
      </w:r>
      <w:r w:rsidRPr="00DD2643">
        <w:t>т</w:t>
      </w:r>
      <w:r>
        <w:t xml:space="preserve"> </w:t>
      </w:r>
      <w:r w:rsidR="005F0396">
        <w:t>Первое спортивное агентство «</w:t>
      </w:r>
      <w:proofErr w:type="spellStart"/>
      <w:r w:rsidR="005F0396">
        <w:rPr>
          <w:lang w:val="en-US"/>
        </w:rPr>
        <w:t>Vsport</w:t>
      </w:r>
      <w:proofErr w:type="spellEnd"/>
      <w:r w:rsidR="005F0396" w:rsidRPr="005F0396">
        <w:t>.</w:t>
      </w:r>
      <w:proofErr w:type="spellStart"/>
      <w:r w:rsidR="005F0396">
        <w:rPr>
          <w:lang w:val="en-US"/>
        </w:rPr>
        <w:t>su</w:t>
      </w:r>
      <w:proofErr w:type="spellEnd"/>
      <w:r w:rsidR="005F0396">
        <w:t>»</w:t>
      </w:r>
      <w:r>
        <w:t>.</w:t>
      </w:r>
    </w:p>
    <w:p w:rsidR="00CD2DD3" w:rsidRDefault="00CD2DD3" w:rsidP="00CD2DD3">
      <w:pPr>
        <w:ind w:right="-5"/>
      </w:pPr>
      <w:r>
        <w:t>2. 2. Старт сорев</w:t>
      </w:r>
      <w:r w:rsidR="005F0396">
        <w:t xml:space="preserve">нований – </w:t>
      </w:r>
      <w:r w:rsidR="000E471E">
        <w:t xml:space="preserve">15 мая </w:t>
      </w:r>
      <w:r w:rsidR="009726DE">
        <w:t>201</w:t>
      </w:r>
      <w:r w:rsidR="000E471E">
        <w:t>8</w:t>
      </w:r>
      <w:r>
        <w:t xml:space="preserve">. Ориентировочные сроки проведения чемпионата: </w:t>
      </w:r>
      <w:r w:rsidR="000E471E">
        <w:t>май</w:t>
      </w:r>
      <w:r w:rsidR="009726DE">
        <w:t xml:space="preserve"> 201</w:t>
      </w:r>
      <w:r w:rsidR="000E471E">
        <w:t>8</w:t>
      </w:r>
      <w:r>
        <w:t xml:space="preserve"> – </w:t>
      </w:r>
      <w:r w:rsidR="000E471E">
        <w:t>октябрь</w:t>
      </w:r>
      <w:r>
        <w:t xml:space="preserve"> </w:t>
      </w:r>
      <w:r w:rsidR="005F0396">
        <w:t>2018</w:t>
      </w:r>
      <w:r w:rsidR="000E471E">
        <w:t xml:space="preserve"> г. </w:t>
      </w:r>
      <w:r w:rsidR="005F0396">
        <w:t xml:space="preserve"> </w:t>
      </w:r>
      <w:r w:rsidR="000E471E">
        <w:t xml:space="preserve">Июль месяц </w:t>
      </w:r>
      <w:r>
        <w:t>– перерыв</w:t>
      </w:r>
      <w:r w:rsidR="005F0396">
        <w:t xml:space="preserve"> в турнире</w:t>
      </w:r>
      <w:r>
        <w:t>.</w:t>
      </w:r>
    </w:p>
    <w:p w:rsidR="00CD2DD3" w:rsidRDefault="00CD2DD3" w:rsidP="00CD2DD3"/>
    <w:p w:rsidR="00CD2DD3" w:rsidRDefault="00CD2DD3" w:rsidP="00CD2DD3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Основные документы турнира</w:t>
      </w:r>
    </w:p>
    <w:p w:rsidR="00CD2DD3" w:rsidRPr="00032F2E" w:rsidRDefault="00CD2DD3" w:rsidP="00CD2DD3">
      <w:pPr>
        <w:ind w:left="720"/>
        <w:rPr>
          <w:b/>
        </w:rPr>
      </w:pPr>
    </w:p>
    <w:p w:rsidR="00CD2DD3" w:rsidRDefault="00CD2DD3" w:rsidP="00CD2DD3">
      <w:pPr>
        <w:pStyle w:val="31"/>
        <w:ind w:right="-5" w:firstLine="0"/>
        <w:jc w:val="left"/>
      </w:pPr>
      <w:r>
        <w:t>3. 1. Основными документами, регламентирующими порядок проведения Турнира, являются настоящее Положение, обязательное для исполнения всеми участниками Турнира.</w:t>
      </w:r>
    </w:p>
    <w:p w:rsidR="00CD2DD3" w:rsidRDefault="00CD2DD3" w:rsidP="00CD2DD3">
      <w:pPr>
        <w:rPr>
          <w:b/>
        </w:rPr>
      </w:pPr>
    </w:p>
    <w:p w:rsidR="00CD2DD3" w:rsidRDefault="00CD2DD3" w:rsidP="00CD2DD3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У</w:t>
      </w:r>
      <w:r w:rsidRPr="00DD2643">
        <w:rPr>
          <w:b/>
        </w:rPr>
        <w:t>частник</w:t>
      </w:r>
      <w:r>
        <w:rPr>
          <w:b/>
        </w:rPr>
        <w:t>и</w:t>
      </w:r>
      <w:r w:rsidRPr="00DD2643">
        <w:rPr>
          <w:b/>
        </w:rPr>
        <w:t xml:space="preserve"> со</w:t>
      </w:r>
      <w:r>
        <w:rPr>
          <w:b/>
        </w:rPr>
        <w:t>ревнований и условия проведения</w:t>
      </w:r>
    </w:p>
    <w:p w:rsidR="00CD2DD3" w:rsidRPr="00032F2E" w:rsidRDefault="00CD2DD3" w:rsidP="00CD2DD3">
      <w:pPr>
        <w:ind w:left="720"/>
        <w:rPr>
          <w:b/>
        </w:rPr>
      </w:pPr>
    </w:p>
    <w:p w:rsidR="00CD2DD3" w:rsidRDefault="00CD2DD3" w:rsidP="00CD2DD3">
      <w:pPr>
        <w:rPr>
          <w:lang w:eastAsia="ar-SA"/>
        </w:rPr>
      </w:pPr>
      <w:r w:rsidRPr="00DD2643">
        <w:rPr>
          <w:lang w:eastAsia="ar-SA"/>
        </w:rPr>
        <w:t xml:space="preserve">К </w:t>
      </w:r>
      <w:r>
        <w:rPr>
          <w:lang w:eastAsia="ar-SA"/>
        </w:rPr>
        <w:t>участию в соревнованиях допускае</w:t>
      </w:r>
      <w:r w:rsidRPr="00DD2643">
        <w:rPr>
          <w:lang w:eastAsia="ar-SA"/>
        </w:rPr>
        <w:t xml:space="preserve">тся </w:t>
      </w:r>
      <w:r>
        <w:rPr>
          <w:lang w:eastAsia="ar-SA"/>
        </w:rPr>
        <w:t>любая корпоративная команда, составленная из работников своей организации</w:t>
      </w:r>
      <w:r w:rsidRPr="00DD2643">
        <w:rPr>
          <w:lang w:eastAsia="ar-SA"/>
        </w:rPr>
        <w:t xml:space="preserve">, </w:t>
      </w:r>
      <w:r>
        <w:rPr>
          <w:lang w:eastAsia="ar-SA"/>
        </w:rPr>
        <w:t>и при условии, что:</w:t>
      </w:r>
    </w:p>
    <w:p w:rsidR="00CD2DD3" w:rsidRDefault="00CD2DD3" w:rsidP="00CD2DD3">
      <w:r>
        <w:t>4. 1. Игроки команды являются действующими штатными сотрудниками организации. Команде необходимо предоставить копию трудовой книжки в двух экземплярах:</w:t>
      </w:r>
    </w:p>
    <w:p w:rsidR="00CD2DD3" w:rsidRDefault="00CD2DD3" w:rsidP="00CD2DD3">
      <w:r>
        <w:t xml:space="preserve">- </w:t>
      </w:r>
      <w:proofErr w:type="gramStart"/>
      <w:r>
        <w:t>цветном</w:t>
      </w:r>
      <w:proofErr w:type="gramEnd"/>
      <w:r>
        <w:t xml:space="preserve"> отсканированном или сфотографированном.</w:t>
      </w:r>
    </w:p>
    <w:p w:rsidR="00CD2DD3" w:rsidRDefault="00CD2DD3" w:rsidP="00CD2DD3">
      <w:r>
        <w:t>- копия трудовой книжки, заверенная отделом кадров.</w:t>
      </w:r>
    </w:p>
    <w:p w:rsidR="00CD2DD3" w:rsidRDefault="00CD2DD3" w:rsidP="00CD2DD3">
      <w:r>
        <w:t>Копию паспорта на каждого заявленного игрока,</w:t>
      </w:r>
      <w:r w:rsidRPr="00C67B7B">
        <w:t xml:space="preserve"> </w:t>
      </w:r>
      <w:r>
        <w:t xml:space="preserve">подтверждающий тот факт, что участник соревнований является сотрудником компании. Заявленный игрок – сотрудник организации, должен работать в компании не менее трех месяцев. </w:t>
      </w:r>
    </w:p>
    <w:p w:rsidR="00CD2DD3" w:rsidRDefault="00CD2DD3" w:rsidP="00CD2DD3">
      <w:r>
        <w:t>4. 2. Команда имеет непрофессиональный статус и не использует принципов профессионального комплектования (контракты, з/</w:t>
      </w:r>
      <w:proofErr w:type="gramStart"/>
      <w:r>
        <w:t>п</w:t>
      </w:r>
      <w:proofErr w:type="gramEnd"/>
      <w:r>
        <w:t xml:space="preserve">, действующих и недействующих профессиональных игроков и т.д.). </w:t>
      </w:r>
    </w:p>
    <w:p w:rsidR="00CD2DD3" w:rsidRDefault="00CD2DD3" w:rsidP="00CD2DD3">
      <w:r>
        <w:t>4. 3. Дозаявлять спортсменов разрешается после первого круга соревнований, в течение недели. Дозаявленный игрок (сотрудник организации) должен работать в компании не менее 3 месяцев.</w:t>
      </w:r>
    </w:p>
    <w:p w:rsidR="00CD2DD3" w:rsidRDefault="00CD2DD3" w:rsidP="00CD2DD3">
      <w:r>
        <w:t>4. 4. Правильно и своевременно подать заявку на участие в соревнованиях и внести регистрационный взнос.</w:t>
      </w:r>
    </w:p>
    <w:p w:rsidR="00CD2DD3" w:rsidRDefault="00CD2DD3" w:rsidP="00CD2DD3">
      <w:r>
        <w:rPr>
          <w:rFonts w:ascii="Arial" w:hAnsi="Arial" w:cs="Arial"/>
          <w:bCs/>
          <w:sz w:val="20"/>
          <w:szCs w:val="20"/>
        </w:rPr>
        <w:t xml:space="preserve">4. 5. </w:t>
      </w:r>
      <w:r>
        <w:t>Команда принимает настоящее Положение о соревнованиях и другие нормативные документы соревнований.</w:t>
      </w:r>
    </w:p>
    <w:p w:rsidR="00CD2DD3" w:rsidRDefault="00CD2DD3" w:rsidP="00CD2DD3">
      <w:r>
        <w:rPr>
          <w:rFonts w:ascii="Arial" w:hAnsi="Arial" w:cs="Arial"/>
          <w:bCs/>
          <w:sz w:val="20"/>
          <w:szCs w:val="20"/>
        </w:rPr>
        <w:t xml:space="preserve">4. 6. </w:t>
      </w:r>
      <w:r>
        <w:t>Отвечает за здоровье своих игроков.</w:t>
      </w:r>
    </w:p>
    <w:p w:rsidR="00CD2DD3" w:rsidRDefault="00CD2DD3" w:rsidP="00CD2DD3"/>
    <w:p w:rsidR="00CD2DD3" w:rsidRPr="000E471E" w:rsidRDefault="00CD2DD3" w:rsidP="00CD2DD3">
      <w:pPr>
        <w:numPr>
          <w:ilvl w:val="0"/>
          <w:numId w:val="1"/>
        </w:numPr>
        <w:jc w:val="center"/>
        <w:rPr>
          <w:b/>
        </w:rPr>
      </w:pPr>
      <w:r w:rsidRPr="000E471E">
        <w:rPr>
          <w:b/>
        </w:rPr>
        <w:t>Расходы команд</w:t>
      </w:r>
    </w:p>
    <w:p w:rsidR="00CD2DD3" w:rsidRPr="000E471E" w:rsidRDefault="00CD2DD3" w:rsidP="00CD2DD3">
      <w:pPr>
        <w:ind w:left="720"/>
        <w:rPr>
          <w:b/>
        </w:rPr>
      </w:pPr>
    </w:p>
    <w:p w:rsidR="00CD2DD3" w:rsidRPr="000E471E" w:rsidRDefault="00CD2DD3" w:rsidP="00CD2DD3">
      <w:r w:rsidRPr="000E471E">
        <w:t>5. 1. Регистрационный взнос для участия в турнире составляет 1</w:t>
      </w:r>
      <w:r w:rsidR="005F0396" w:rsidRPr="000E471E">
        <w:t>5</w:t>
      </w:r>
      <w:r w:rsidRPr="000E471E">
        <w:t> </w:t>
      </w:r>
      <w:r w:rsidR="005F0396" w:rsidRPr="000E471E">
        <w:t>0</w:t>
      </w:r>
      <w:r w:rsidRPr="000E471E">
        <w:t>00 р. (</w:t>
      </w:r>
      <w:r w:rsidR="005F0396" w:rsidRPr="000E471E">
        <w:t>Пятнадцать тысяч</w:t>
      </w:r>
      <w:r w:rsidRPr="000E471E">
        <w:t xml:space="preserve"> рублей) 00 копеек.</w:t>
      </w:r>
    </w:p>
    <w:p w:rsidR="00CD2DD3" w:rsidRPr="000E471E" w:rsidRDefault="00CD2DD3" w:rsidP="00CD2DD3">
      <w:r w:rsidRPr="000E471E">
        <w:t xml:space="preserve">5. 2. Аренда спортивного </w:t>
      </w:r>
      <w:r w:rsidR="006F2AB2" w:rsidRPr="000E471E">
        <w:t>зала</w:t>
      </w:r>
      <w:r w:rsidRPr="000E471E">
        <w:t xml:space="preserve"> для проведения домашних игр чемпионата. Организаторы, по желанию команды, могут предоставить аренду спортивного </w:t>
      </w:r>
      <w:r w:rsidR="006F2AB2" w:rsidRPr="000E471E">
        <w:t>зала</w:t>
      </w:r>
      <w:r w:rsidRPr="000E471E">
        <w:t xml:space="preserve"> для проведения игр. </w:t>
      </w:r>
    </w:p>
    <w:p w:rsidR="00CD2DD3" w:rsidRPr="000E471E" w:rsidRDefault="00CD2DD3" w:rsidP="00CD2DD3">
      <w:pPr>
        <w:rPr>
          <w:b/>
        </w:rPr>
      </w:pPr>
      <w:r w:rsidRPr="000E471E">
        <w:t xml:space="preserve">5. 3. Услуги футбольного арбитра - </w:t>
      </w:r>
      <w:r w:rsidR="005F0396" w:rsidRPr="000E471E">
        <w:t>4</w:t>
      </w:r>
      <w:r w:rsidRPr="000E471E">
        <w:t>00 р. с команды за игру. Расчет необходимо произвести до начала матча.</w:t>
      </w:r>
    </w:p>
    <w:p w:rsidR="00CD2DD3" w:rsidRPr="00C41916" w:rsidRDefault="00CD2DD3" w:rsidP="00CD2DD3">
      <w:r w:rsidRPr="000E471E">
        <w:lastRenderedPageBreak/>
        <w:t xml:space="preserve">5. 4. При неявке на матч одной из команд, судейство оплачивает команда, получившая техническую победу, в размере </w:t>
      </w:r>
      <w:r w:rsidR="005F0396" w:rsidRPr="000E471E">
        <w:t>8</w:t>
      </w:r>
      <w:r w:rsidRPr="000E471E">
        <w:t>00 р.</w:t>
      </w:r>
      <w:r>
        <w:t xml:space="preserve">        </w:t>
      </w:r>
    </w:p>
    <w:p w:rsidR="00CD2DD3" w:rsidRDefault="00CD2DD3" w:rsidP="00CD2DD3"/>
    <w:p w:rsidR="00CD2DD3" w:rsidRDefault="00CD2DD3" w:rsidP="00CD2DD3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Для участия в турнире необходимо</w:t>
      </w:r>
    </w:p>
    <w:p w:rsidR="00CD2DD3" w:rsidRDefault="00CD2DD3" w:rsidP="00CD2DD3"/>
    <w:p w:rsidR="00CD2DD3" w:rsidRDefault="00CD2DD3" w:rsidP="00CD2DD3">
      <w:r>
        <w:t xml:space="preserve">6. 1. Игровой мяч № </w:t>
      </w:r>
      <w:r w:rsidR="000E471E">
        <w:t>5</w:t>
      </w:r>
      <w:r>
        <w:t xml:space="preserve">. </w:t>
      </w:r>
    </w:p>
    <w:p w:rsidR="00CD2DD3" w:rsidRPr="00851790" w:rsidRDefault="00CD2DD3" w:rsidP="00CD2DD3">
      <w:r>
        <w:t xml:space="preserve">6. 2. Игровую форму одного цвета. На футболке должны быть указаны номер, название организации. </w:t>
      </w:r>
      <w:r w:rsidRPr="00477D35">
        <w:t xml:space="preserve"> </w:t>
      </w:r>
      <w:r>
        <w:t>Форма вратаря по цвету должна отличаться от формы полевых игроков.</w:t>
      </w:r>
    </w:p>
    <w:p w:rsidR="00CD2DD3" w:rsidRDefault="00CD2DD3" w:rsidP="00CD2DD3">
      <w:r>
        <w:t>6.3. Спортивное поле для проведения домашних игр</w:t>
      </w:r>
    </w:p>
    <w:p w:rsidR="00CD2DD3" w:rsidRDefault="00CD2DD3" w:rsidP="00CD2DD3">
      <w:r>
        <w:t xml:space="preserve">6.4. Допустимое время начала матча в будни 19:00 – 23:00, в выходные  10:00 - 23:00. За неделю до старта чемпионата команда обязана предоставить информацию о месте и времени аренды </w:t>
      </w:r>
      <w:r w:rsidR="005F0396">
        <w:t>спортивного зала</w:t>
      </w:r>
      <w:r>
        <w:t xml:space="preserve">. </w:t>
      </w:r>
    </w:p>
    <w:p w:rsidR="00CD2DD3" w:rsidRPr="00032F2E" w:rsidRDefault="00CD2DD3" w:rsidP="00CD2DD3">
      <w:pPr>
        <w:rPr>
          <w:b/>
        </w:rPr>
      </w:pPr>
    </w:p>
    <w:p w:rsidR="00CD2DD3" w:rsidRDefault="00CD2DD3" w:rsidP="00CD2DD3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Представители команд</w:t>
      </w:r>
    </w:p>
    <w:p w:rsidR="00CD2DD3" w:rsidRPr="00032F2E" w:rsidRDefault="00CD2DD3" w:rsidP="00CD2DD3">
      <w:pPr>
        <w:ind w:left="720"/>
        <w:rPr>
          <w:b/>
        </w:rPr>
      </w:pPr>
    </w:p>
    <w:p w:rsidR="00CD2DD3" w:rsidRDefault="00CD2DD3" w:rsidP="00CD2DD3">
      <w:pPr>
        <w:pStyle w:val="a3"/>
        <w:ind w:right="-5"/>
      </w:pPr>
      <w:r>
        <w:t>Взаимодействие команды с организаторами соревнований осуществляется только через Представителя команды. Представитель указывается в заявке.</w:t>
      </w:r>
    </w:p>
    <w:p w:rsidR="00CD2DD3" w:rsidRDefault="00CD2DD3" w:rsidP="00CD2DD3">
      <w:pPr>
        <w:pStyle w:val="a3"/>
        <w:ind w:right="-5"/>
      </w:pPr>
      <w:r>
        <w:t>В обязанности Представителя входит:</w:t>
      </w:r>
    </w:p>
    <w:p w:rsidR="00CD2DD3" w:rsidRDefault="00CD2DD3" w:rsidP="00CD2DD3">
      <w:r>
        <w:t>- представитель команды несет полную ответственность за заявочный лист команды на турнир и на игру, форму его заполнения, достоверность информации и сроки подачи;</w:t>
      </w:r>
    </w:p>
    <w:p w:rsidR="00CD2DD3" w:rsidRDefault="00CD2DD3" w:rsidP="00CD2DD3">
      <w:r>
        <w:t>- представитель команды несет полную ответственность за поведение команды и болельщиков, спортивную дисциплину на площадке и за её пределами, финансовые взносы команды, организационные вопросы, связанные с командой, как до начала турнира, так и по ходу проведения турнира;</w:t>
      </w:r>
    </w:p>
    <w:p w:rsidR="00CD2DD3" w:rsidRDefault="00CD2DD3" w:rsidP="00CD2DD3">
      <w:pPr>
        <w:ind w:right="-5"/>
      </w:pPr>
      <w:r>
        <w:t>- осуществление других действий, связанных с представлением команды в Турнире.</w:t>
      </w:r>
    </w:p>
    <w:p w:rsidR="00CD2DD3" w:rsidRDefault="00CD2DD3" w:rsidP="00CD2DD3">
      <w:r>
        <w:t>- команда отвечает за действия людей, которых можно классифицировать, как "болельщики команды"</w:t>
      </w:r>
    </w:p>
    <w:p w:rsidR="00CD2DD3" w:rsidRDefault="00CD2DD3" w:rsidP="00CD2DD3">
      <w:r>
        <w:t xml:space="preserve">- </w:t>
      </w:r>
      <w:r w:rsidRPr="0075023B">
        <w:rPr>
          <w:b/>
        </w:rPr>
        <w:t xml:space="preserve">разрешается один перенос игры в одном кругу </w:t>
      </w:r>
      <w:proofErr w:type="gramStart"/>
      <w:r w:rsidRPr="0075023B">
        <w:rPr>
          <w:b/>
        </w:rPr>
        <w:t>в</w:t>
      </w:r>
      <w:proofErr w:type="gramEnd"/>
      <w:r w:rsidRPr="0075023B">
        <w:rPr>
          <w:b/>
        </w:rPr>
        <w:t xml:space="preserve"> </w:t>
      </w:r>
      <w:proofErr w:type="gramStart"/>
      <w:r w:rsidRPr="0075023B">
        <w:rPr>
          <w:b/>
        </w:rPr>
        <w:t>течений</w:t>
      </w:r>
      <w:proofErr w:type="gramEnd"/>
      <w:r w:rsidRPr="0075023B">
        <w:rPr>
          <w:b/>
        </w:rPr>
        <w:t xml:space="preserve"> четырех рабочих дней</w:t>
      </w:r>
      <w:r>
        <w:t xml:space="preserve">. </w:t>
      </w:r>
    </w:p>
    <w:p w:rsidR="00CD2DD3" w:rsidRDefault="00CD2DD3" w:rsidP="00CD2DD3"/>
    <w:p w:rsidR="00CD2DD3" w:rsidRDefault="00CD2DD3" w:rsidP="00CD2DD3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Порядок подачи заявки</w:t>
      </w:r>
    </w:p>
    <w:p w:rsidR="00CD2DD3" w:rsidRDefault="00CD2DD3" w:rsidP="00CD2DD3">
      <w:pPr>
        <w:ind w:left="720"/>
        <w:rPr>
          <w:b/>
        </w:rPr>
      </w:pPr>
    </w:p>
    <w:p w:rsidR="00CD2DD3" w:rsidRDefault="00CD2DD3" w:rsidP="00CD2DD3">
      <w:pPr>
        <w:ind w:right="-5"/>
        <w:jc w:val="both"/>
      </w:pPr>
      <w:r>
        <w:t>Представитель команды в случае согласия с условиями настоящего Положения обязан:</w:t>
      </w:r>
    </w:p>
    <w:p w:rsidR="00CD2DD3" w:rsidRDefault="00CD2DD3" w:rsidP="00CD2DD3">
      <w:pPr>
        <w:ind w:right="-5"/>
        <w:jc w:val="both"/>
      </w:pPr>
      <w:r>
        <w:t xml:space="preserve">8. 1. Заполнить заявку на сайте </w:t>
      </w:r>
      <w:r w:rsidR="005F0396" w:rsidRPr="005F0396">
        <w:rPr>
          <w:b/>
          <w:color w:val="0070C0"/>
        </w:rPr>
        <w:t>http://vsport.su/football/</w:t>
      </w:r>
      <w:r>
        <w:t>; в электронном виде, распечатать, заверить подписью руководителя. В заявке указывается ФИО, должность сотрудника, контактные данные руководящего состава.</w:t>
      </w:r>
    </w:p>
    <w:p w:rsidR="00CD2DD3" w:rsidRDefault="00CD2DD3" w:rsidP="00CD2DD3">
      <w:pPr>
        <w:ind w:right="-5"/>
        <w:jc w:val="both"/>
      </w:pPr>
      <w:r>
        <w:t xml:space="preserve">8. 2. </w:t>
      </w:r>
      <w:proofErr w:type="gramStart"/>
      <w:r>
        <w:t>Лично подтвердить Заявку в офисе (по адресу г. Красноярск, ул. Урванцева, 21 (цокольный этаж); предоставить копию трудовой книжки  и копию паспорта на каждого заявленного игрока, подтверждающий тот факт, что участник соревнований является сотрудником компании.</w:t>
      </w:r>
      <w:proofErr w:type="gramEnd"/>
    </w:p>
    <w:p w:rsidR="00CD2DD3" w:rsidRDefault="00CD2DD3" w:rsidP="00CD2DD3">
      <w:pPr>
        <w:ind w:right="-5"/>
      </w:pPr>
      <w:r>
        <w:t xml:space="preserve">8. 3. Выполнить финансовые обязательства перед организаторами соревнований. </w:t>
      </w:r>
    </w:p>
    <w:p w:rsidR="00CD2DD3" w:rsidRDefault="00CD2DD3" w:rsidP="00CD2DD3">
      <w:pPr>
        <w:ind w:right="-5"/>
      </w:pPr>
    </w:p>
    <w:p w:rsidR="00CD2DD3" w:rsidRDefault="00CD2DD3" w:rsidP="00CD2DD3">
      <w:pPr>
        <w:ind w:right="-5"/>
        <w:jc w:val="center"/>
        <w:rPr>
          <w:b/>
        </w:rPr>
      </w:pPr>
      <w:r>
        <w:rPr>
          <w:b/>
        </w:rPr>
        <w:t>9. Схема проведения</w:t>
      </w:r>
    </w:p>
    <w:p w:rsidR="00CD2DD3" w:rsidRDefault="00CD2DD3" w:rsidP="00CD2DD3"/>
    <w:p w:rsidR="00CD2DD3" w:rsidRDefault="00CD2DD3" w:rsidP="00CD2DD3">
      <w:r>
        <w:t>9.1. Схема проведения чемпионата.</w:t>
      </w:r>
    </w:p>
    <w:p w:rsidR="00CD2DD3" w:rsidRDefault="00CD2DD3" w:rsidP="00CD2DD3">
      <w:r>
        <w:t xml:space="preserve">9.1.2. Чемпионат проходит в два круга – игры проходят дома и на выезде. </w:t>
      </w:r>
    </w:p>
    <w:p w:rsidR="00CD2DD3" w:rsidRDefault="00CD2DD3" w:rsidP="00CD2DD3">
      <w:r>
        <w:t>9.1.3. Если команда снимается с чемпионата, автоматически снимается и с кубка.</w:t>
      </w:r>
    </w:p>
    <w:p w:rsidR="00CD2DD3" w:rsidRDefault="00CD2DD3" w:rsidP="00CD2DD3">
      <w:r>
        <w:t>9.2. Схема проведения кубка.</w:t>
      </w:r>
    </w:p>
    <w:p w:rsidR="00CD2DD3" w:rsidRDefault="00CD2DD3" w:rsidP="00CD2DD3">
      <w:r>
        <w:t>9.2.1. Кубок состоит из нескольких раундов в зависимости от количества участников.</w:t>
      </w:r>
    </w:p>
    <w:p w:rsidR="00CD2DD3" w:rsidRDefault="00CD2DD3" w:rsidP="00CD2DD3">
      <w:r w:rsidRPr="00EB7185">
        <w:t>9</w:t>
      </w:r>
      <w:r>
        <w:t>.2.2. Победители раунда определяются по результатам двух встреч, на своем поле и поле соперника, победителем считается команда, забившая больше мячей.</w:t>
      </w:r>
    </w:p>
    <w:p w:rsidR="00CD2DD3" w:rsidRPr="00EB7185" w:rsidRDefault="00CD2DD3" w:rsidP="00CD2DD3">
      <w:r>
        <w:t xml:space="preserve">9.2.3. Забитый мяч на чужом поле дает преимущество при разнице </w:t>
      </w:r>
      <w:proofErr w:type="gramStart"/>
      <w:r>
        <w:t>забитых</w:t>
      </w:r>
      <w:proofErr w:type="gramEnd"/>
      <w:r>
        <w:t xml:space="preserve"> и пропущенных. </w:t>
      </w:r>
    </w:p>
    <w:p w:rsidR="00CD2DD3" w:rsidRPr="00477D35" w:rsidRDefault="00CD2DD3" w:rsidP="00CD2DD3"/>
    <w:p w:rsidR="00CD2DD3" w:rsidRDefault="00CD2DD3" w:rsidP="00CD2DD3">
      <w:pPr>
        <w:jc w:val="center"/>
        <w:rPr>
          <w:b/>
        </w:rPr>
      </w:pPr>
      <w:r>
        <w:rPr>
          <w:b/>
        </w:rPr>
        <w:t>10. Порядок начисления очков</w:t>
      </w:r>
    </w:p>
    <w:p w:rsidR="00CD2DD3" w:rsidRDefault="00CD2DD3" w:rsidP="00CD2DD3"/>
    <w:p w:rsidR="00CD2DD3" w:rsidRDefault="00CD2DD3" w:rsidP="00CD2DD3">
      <w:r>
        <w:t>10. 1. За победу - три очка.</w:t>
      </w:r>
    </w:p>
    <w:p w:rsidR="00CD2DD3" w:rsidRDefault="00CD2DD3" w:rsidP="00CD2DD3">
      <w:r>
        <w:t>10. 2. За ничью - одно очко.</w:t>
      </w:r>
    </w:p>
    <w:p w:rsidR="00CD2DD3" w:rsidRDefault="00CD2DD3" w:rsidP="00CD2DD3">
      <w:r>
        <w:t>10. 3. За поражение - ноль очков.</w:t>
      </w:r>
    </w:p>
    <w:p w:rsidR="00CD2DD3" w:rsidRDefault="00CD2DD3" w:rsidP="00CD2DD3">
      <w:r>
        <w:t>10. 4. За неявку (не допуск) на матч Команде засчитывается поражение с "техническим" результатом - "0:</w:t>
      </w:r>
      <w:r w:rsidR="006F2AB2">
        <w:t>5</w:t>
      </w:r>
      <w:r>
        <w:t>". Соответственно команде, чей соперник не явился на матч или не был к нему допущен, засчитывается "техническая" победа - "</w:t>
      </w:r>
      <w:r w:rsidR="000E471E">
        <w:t>3</w:t>
      </w:r>
      <w:r>
        <w:t xml:space="preserve">:0". При  второй неявке, команда снимается с соревнований. </w:t>
      </w:r>
    </w:p>
    <w:p w:rsidR="00CD2DD3" w:rsidRDefault="00CD2DD3" w:rsidP="00CD2DD3"/>
    <w:p w:rsidR="00CD2DD3" w:rsidRDefault="00CD2DD3" w:rsidP="00CD2DD3">
      <w:pPr>
        <w:jc w:val="center"/>
        <w:rPr>
          <w:b/>
        </w:rPr>
      </w:pPr>
      <w:r>
        <w:rPr>
          <w:b/>
        </w:rPr>
        <w:t>11. Порядок определения мест занятых Командами в Турнире</w:t>
      </w:r>
    </w:p>
    <w:p w:rsidR="00CD2DD3" w:rsidRPr="00C67B7B" w:rsidRDefault="00CD2DD3" w:rsidP="00CD2DD3">
      <w:pPr>
        <w:jc w:val="center"/>
        <w:rPr>
          <w:b/>
        </w:rPr>
      </w:pPr>
    </w:p>
    <w:p w:rsidR="00CD2DD3" w:rsidRPr="00261574" w:rsidRDefault="00CD2DD3" w:rsidP="00CD2DD3">
      <w:r w:rsidRPr="00261574">
        <w:t>11. 1. Команды в турнирной таблице занимают места согласно сумме набранных ими очков.</w:t>
      </w:r>
    </w:p>
    <w:p w:rsidR="00CD2DD3" w:rsidRPr="00261574" w:rsidRDefault="00CD2DD3" w:rsidP="00CD2DD3">
      <w:r w:rsidRPr="00261574">
        <w:t xml:space="preserve">11. 2. Если две </w:t>
      </w:r>
      <w:r w:rsidRPr="00BB085D">
        <w:t>(</w:t>
      </w:r>
      <w:r>
        <w:t>и более</w:t>
      </w:r>
      <w:r w:rsidRPr="00BB085D">
        <w:t>)</w:t>
      </w:r>
      <w:r>
        <w:t xml:space="preserve"> </w:t>
      </w:r>
      <w:r w:rsidRPr="00261574">
        <w:t>Команды имеют одинаковую сумму очков, то более высокое место занимает команда (далее по алгоритму):</w:t>
      </w:r>
    </w:p>
    <w:p w:rsidR="00CD2DD3" w:rsidRPr="00261574" w:rsidRDefault="00CD2DD3" w:rsidP="00CD2DD3">
      <w:r w:rsidRPr="00261574">
        <w:t xml:space="preserve">а) по личным встречам, </w:t>
      </w:r>
      <w:proofErr w:type="gramStart"/>
      <w:r w:rsidRPr="00261574">
        <w:t>набравшая</w:t>
      </w:r>
      <w:proofErr w:type="gramEnd"/>
      <w:r w:rsidRPr="00261574">
        <w:t xml:space="preserve"> большее количество очков в личных встречах; </w:t>
      </w:r>
    </w:p>
    <w:p w:rsidR="00CD2DD3" w:rsidRPr="00261574" w:rsidRDefault="00CD2DD3" w:rsidP="00CD2DD3">
      <w:r w:rsidRPr="00261574">
        <w:t xml:space="preserve">б) </w:t>
      </w:r>
      <w:proofErr w:type="gramStart"/>
      <w:r w:rsidRPr="00261574">
        <w:t>имеющая</w:t>
      </w:r>
      <w:proofErr w:type="gramEnd"/>
      <w:r w:rsidRPr="00261574">
        <w:t xml:space="preserve"> лучшую разницу забитых и пропущенных мячей во всех матчах;</w:t>
      </w:r>
    </w:p>
    <w:p w:rsidR="00CD2DD3" w:rsidRPr="00261574" w:rsidRDefault="00CD2DD3" w:rsidP="00CD2DD3">
      <w:r w:rsidRPr="00261574">
        <w:t xml:space="preserve">в) </w:t>
      </w:r>
      <w:proofErr w:type="gramStart"/>
      <w:r w:rsidRPr="00261574">
        <w:t>забившая</w:t>
      </w:r>
      <w:proofErr w:type="gramEnd"/>
      <w:r w:rsidRPr="00261574">
        <w:t xml:space="preserve"> большее число мячей во всех матчах;</w:t>
      </w:r>
    </w:p>
    <w:p w:rsidR="00CD2DD3" w:rsidRPr="00261574" w:rsidRDefault="00CD2DD3" w:rsidP="00CD2DD3">
      <w:r w:rsidRPr="00261574">
        <w:t>11. 3. В первую очередь учитываются показатели, стоящие выше. При равенстве всех показателей, места определяются по жребию.</w:t>
      </w:r>
    </w:p>
    <w:p w:rsidR="00CD2DD3" w:rsidRDefault="00CD2DD3" w:rsidP="00CD2DD3"/>
    <w:p w:rsidR="00CD2DD3" w:rsidRPr="00CD2DD3" w:rsidRDefault="00CD2DD3" w:rsidP="00CD2DD3">
      <w:pPr>
        <w:tabs>
          <w:tab w:val="left" w:pos="360"/>
        </w:tabs>
        <w:ind w:right="-5"/>
        <w:jc w:val="center"/>
        <w:rPr>
          <w:b/>
        </w:rPr>
      </w:pPr>
      <w:r>
        <w:rPr>
          <w:b/>
        </w:rPr>
        <w:t>12. Хронометраж игр</w:t>
      </w:r>
    </w:p>
    <w:p w:rsidR="00CD2DD3" w:rsidRPr="00CD2DD3" w:rsidRDefault="00CD2DD3" w:rsidP="00CD2DD3">
      <w:pPr>
        <w:tabs>
          <w:tab w:val="left" w:pos="360"/>
        </w:tabs>
        <w:ind w:right="-5"/>
        <w:jc w:val="center"/>
        <w:rPr>
          <w:b/>
        </w:rPr>
      </w:pPr>
    </w:p>
    <w:p w:rsidR="00CD2DD3" w:rsidRDefault="00CD2DD3" w:rsidP="00CD2DD3">
      <w:pPr>
        <w:ind w:right="-5"/>
      </w:pPr>
      <w:r>
        <w:t>12. 1. Матч проводится в два тайма. Продолжительность матча должна быть: 2х25 мин.</w:t>
      </w:r>
    </w:p>
    <w:p w:rsidR="00CD2DD3" w:rsidRDefault="00CD2DD3" w:rsidP="00CD2DD3">
      <w:pPr>
        <w:ind w:right="-5"/>
      </w:pPr>
      <w:r>
        <w:t>Перерыв между таймами не должен быть более 5 мин.</w:t>
      </w:r>
      <w:r w:rsidR="006F2AB2">
        <w:t xml:space="preserve"> Каждая команда может брать по одному таймауту в каждом тайме.</w:t>
      </w:r>
    </w:p>
    <w:p w:rsidR="00CD2DD3" w:rsidRDefault="00CD2DD3" w:rsidP="00CD2DD3">
      <w:pPr>
        <w:ind w:right="-5"/>
      </w:pPr>
      <w:r>
        <w:t xml:space="preserve">На усмотрение судьи ко времени каждого тайма может быть добавлено время на непредвиденные остановки. </w:t>
      </w:r>
    </w:p>
    <w:p w:rsidR="00CD2DD3" w:rsidRDefault="00CD2DD3" w:rsidP="00CD2DD3">
      <w:pPr>
        <w:tabs>
          <w:tab w:val="left" w:pos="360"/>
        </w:tabs>
        <w:ind w:right="-5"/>
      </w:pPr>
    </w:p>
    <w:p w:rsidR="00CD2DD3" w:rsidRPr="009726DE" w:rsidRDefault="00CD2DD3" w:rsidP="00CD2DD3">
      <w:pPr>
        <w:tabs>
          <w:tab w:val="left" w:pos="360"/>
        </w:tabs>
        <w:ind w:right="-5"/>
        <w:jc w:val="center"/>
        <w:rPr>
          <w:b/>
        </w:rPr>
      </w:pPr>
      <w:r>
        <w:rPr>
          <w:b/>
        </w:rPr>
        <w:t>13. Правила игры</w:t>
      </w:r>
    </w:p>
    <w:p w:rsidR="00CD2DD3" w:rsidRPr="009726DE" w:rsidRDefault="00CD2DD3" w:rsidP="00CD2DD3">
      <w:pPr>
        <w:tabs>
          <w:tab w:val="left" w:pos="360"/>
        </w:tabs>
        <w:ind w:right="-5"/>
        <w:jc w:val="center"/>
        <w:rPr>
          <w:b/>
        </w:rPr>
      </w:pPr>
    </w:p>
    <w:p w:rsidR="00CD2DD3" w:rsidRDefault="00CD2DD3" w:rsidP="00CD2DD3">
      <w:pPr>
        <w:ind w:right="-5"/>
      </w:pPr>
      <w:r>
        <w:t>Матч проводится по традиционным правилам футбола с учётом специальных правил игры в данном Чемпионате:</w:t>
      </w:r>
    </w:p>
    <w:p w:rsidR="00CD2DD3" w:rsidRDefault="00CD2DD3" w:rsidP="00CD2DD3">
      <w:pPr>
        <w:ind w:right="-5"/>
      </w:pPr>
      <w:r>
        <w:t>- подкаты разрешены;</w:t>
      </w:r>
    </w:p>
    <w:p w:rsidR="00CD2DD3" w:rsidRDefault="00CD2DD3" w:rsidP="00CD2DD3">
      <w:pPr>
        <w:ind w:right="-5"/>
      </w:pPr>
      <w:r>
        <w:t>- угловые разрешены;</w:t>
      </w:r>
    </w:p>
    <w:p w:rsidR="00CD2DD3" w:rsidRDefault="00CD2DD3" w:rsidP="00CD2DD3">
      <w:pPr>
        <w:ind w:right="-5"/>
      </w:pPr>
      <w:r>
        <w:t>- из аута мяч вводится ногами;</w:t>
      </w:r>
    </w:p>
    <w:p w:rsidR="00CD2DD3" w:rsidRDefault="00CD2DD3" w:rsidP="00CD2DD3">
      <w:pPr>
        <w:ind w:right="-5"/>
      </w:pPr>
      <w:r>
        <w:t xml:space="preserve">- при исполнении штрафных или аутов все игроки соперников должны находиться на расстоянии от мяча не ближе </w:t>
      </w:r>
      <w:smartTag w:uri="urn:schemas-microsoft-com:office:smarttags" w:element="metricconverter">
        <w:smartTagPr>
          <w:attr w:name="ProductID" w:val="5 метров"/>
        </w:smartTagPr>
        <w:r>
          <w:t>5 метров</w:t>
        </w:r>
      </w:smartTag>
      <w:r>
        <w:t>;</w:t>
      </w:r>
    </w:p>
    <w:p w:rsidR="00CD2DD3" w:rsidRDefault="00CD2DD3" w:rsidP="00CD2DD3">
      <w:pPr>
        <w:ind w:right="-5"/>
      </w:pPr>
      <w:r>
        <w:t>- за нарушение во вратарской площадке назначается 6-метровый пенальти;</w:t>
      </w:r>
    </w:p>
    <w:p w:rsidR="00CD2DD3" w:rsidRDefault="00CD2DD3" w:rsidP="00CD2DD3">
      <w:pPr>
        <w:ind w:right="-5"/>
      </w:pPr>
      <w:r>
        <w:t>- от своего игрока вратарь мяч в руки не берёт (в случае нарушения с точки на линии вратарской, ближайшей к месту, где вратарь взял мяч в руки, пробивается свободный удар);</w:t>
      </w:r>
    </w:p>
    <w:p w:rsidR="00CD2DD3" w:rsidRDefault="00CD2DD3" w:rsidP="00CD2DD3">
      <w:pPr>
        <w:ind w:right="-5"/>
      </w:pPr>
      <w:r>
        <w:t>- положение «вне игры» не фиксируется;</w:t>
      </w:r>
    </w:p>
    <w:p w:rsidR="00CD2DD3" w:rsidRDefault="00CD2DD3" w:rsidP="00CD2DD3">
      <w:pPr>
        <w:ind w:right="-5"/>
      </w:pPr>
      <w:r>
        <w:t>- количество замен не ограничено (обратные замены разрешены);</w:t>
      </w:r>
    </w:p>
    <w:p w:rsidR="00CD2DD3" w:rsidRDefault="00CD2DD3" w:rsidP="00CD2DD3">
      <w:pPr>
        <w:ind w:right="-5"/>
      </w:pPr>
      <w:r>
        <w:t xml:space="preserve">- при удалении игрока команда имеет право замены через 2 минуты; игрок выходит по истечении времени; </w:t>
      </w:r>
    </w:p>
    <w:p w:rsidR="00CD2DD3" w:rsidRDefault="00CD2DD3" w:rsidP="00CD2DD3">
      <w:pPr>
        <w:tabs>
          <w:tab w:val="left" w:pos="360"/>
        </w:tabs>
        <w:ind w:right="-5"/>
      </w:pPr>
    </w:p>
    <w:p w:rsidR="00CD2DD3" w:rsidRDefault="00CD2DD3" w:rsidP="00CD2DD3">
      <w:pPr>
        <w:ind w:right="-5"/>
      </w:pPr>
    </w:p>
    <w:p w:rsidR="00CD2DD3" w:rsidRDefault="00CD2DD3" w:rsidP="00CD2DD3">
      <w:pPr>
        <w:ind w:right="-5"/>
        <w:jc w:val="center"/>
        <w:rPr>
          <w:b/>
        </w:rPr>
      </w:pPr>
    </w:p>
    <w:p w:rsidR="00CD2DD3" w:rsidRDefault="00CD2DD3" w:rsidP="00CD2DD3">
      <w:pPr>
        <w:ind w:right="-5"/>
        <w:jc w:val="center"/>
        <w:rPr>
          <w:b/>
        </w:rPr>
      </w:pPr>
    </w:p>
    <w:p w:rsidR="00CD2DD3" w:rsidRDefault="00CD2DD3" w:rsidP="00CD2DD3">
      <w:pPr>
        <w:ind w:right="-5"/>
        <w:rPr>
          <w:b/>
        </w:rPr>
      </w:pPr>
    </w:p>
    <w:p w:rsidR="00CD2DD3" w:rsidRPr="00CD2DD3" w:rsidRDefault="00CD2DD3" w:rsidP="00CD2DD3">
      <w:pPr>
        <w:ind w:right="-5"/>
        <w:jc w:val="center"/>
        <w:rPr>
          <w:b/>
        </w:rPr>
      </w:pPr>
      <w:r>
        <w:rPr>
          <w:b/>
        </w:rPr>
        <w:t>14. Судейство</w:t>
      </w:r>
    </w:p>
    <w:p w:rsidR="00CD2DD3" w:rsidRPr="00CD2DD3" w:rsidRDefault="00CD2DD3" w:rsidP="00CD2DD3">
      <w:pPr>
        <w:ind w:right="-5"/>
        <w:jc w:val="center"/>
        <w:rPr>
          <w:b/>
        </w:rPr>
      </w:pPr>
    </w:p>
    <w:p w:rsidR="00CD2DD3" w:rsidRDefault="00CD2DD3" w:rsidP="00CD2DD3">
      <w:pPr>
        <w:ind w:right="-5"/>
      </w:pPr>
      <w:r>
        <w:t xml:space="preserve"> 16. 1. Решение судьи во всех случаях является окончательным и неизменным. Никто не имеет право вмешиваться в действия судьей матча, выражать несогласие с их решениями, оспаривать их и т.д. </w:t>
      </w:r>
    </w:p>
    <w:p w:rsidR="00CD2DD3" w:rsidRDefault="00CD2DD3" w:rsidP="00CD2DD3">
      <w:pPr>
        <w:ind w:right="-5"/>
      </w:pPr>
      <w:r>
        <w:t xml:space="preserve">16. 2. Судья должен иметь при себе часы, свисток, красную и жёлтую карточки. </w:t>
      </w:r>
    </w:p>
    <w:p w:rsidR="00CD2DD3" w:rsidRDefault="00CD2DD3" w:rsidP="00CD2DD3">
      <w:pPr>
        <w:tabs>
          <w:tab w:val="left" w:pos="360"/>
        </w:tabs>
        <w:ind w:right="-5"/>
        <w:jc w:val="center"/>
        <w:rPr>
          <w:b/>
        </w:rPr>
      </w:pPr>
    </w:p>
    <w:p w:rsidR="00CD2DD3" w:rsidRPr="00A45B14" w:rsidRDefault="00CD2DD3" w:rsidP="00CD2DD3">
      <w:pPr>
        <w:tabs>
          <w:tab w:val="left" w:pos="360"/>
        </w:tabs>
        <w:ind w:right="-5"/>
        <w:jc w:val="center"/>
        <w:rPr>
          <w:b/>
        </w:rPr>
      </w:pPr>
      <w:r>
        <w:rPr>
          <w:b/>
        </w:rPr>
        <w:t>15. Штрафные санкции</w:t>
      </w:r>
    </w:p>
    <w:p w:rsidR="00CD2DD3" w:rsidRPr="00A45B14" w:rsidRDefault="00CD2DD3" w:rsidP="00CD2DD3">
      <w:pPr>
        <w:tabs>
          <w:tab w:val="left" w:pos="360"/>
        </w:tabs>
        <w:ind w:right="-5"/>
        <w:jc w:val="center"/>
        <w:rPr>
          <w:b/>
        </w:rPr>
      </w:pPr>
    </w:p>
    <w:p w:rsidR="00CD2DD3" w:rsidRDefault="00CD2DD3" w:rsidP="00CD2DD3">
      <w:pPr>
        <w:ind w:right="-5"/>
      </w:pPr>
      <w:r>
        <w:t>17. 1. Организаторы турнира имеют право применять к нарушителям настоящего Положения санкции.</w:t>
      </w:r>
    </w:p>
    <w:p w:rsidR="00CD2DD3" w:rsidRDefault="00CD2DD3" w:rsidP="00CD2DD3">
      <w:pPr>
        <w:ind w:right="-5"/>
      </w:pPr>
      <w:r>
        <w:t>Штрафные санкции могут быть применены в следующих случаях:</w:t>
      </w:r>
    </w:p>
    <w:p w:rsidR="00CD2DD3" w:rsidRDefault="00CD2DD3" w:rsidP="00CD2DD3">
      <w:pPr>
        <w:ind w:right="-5"/>
      </w:pPr>
      <w:r>
        <w:t>- участие в играх Турнира за команду не указанных в Заявке игроков</w:t>
      </w:r>
      <w:r w:rsidR="006F2AB2">
        <w:t xml:space="preserve"> (тех. Пор. 0:</w:t>
      </w:r>
      <w:r w:rsidR="00A90530">
        <w:t>3</w:t>
      </w:r>
      <w:r>
        <w:t>);</w:t>
      </w:r>
    </w:p>
    <w:p w:rsidR="00CD2DD3" w:rsidRDefault="00CD2DD3" w:rsidP="00CD2DD3">
      <w:pPr>
        <w:ind w:right="-5"/>
      </w:pPr>
      <w:r>
        <w:t>- игра одного и того же игрока в Турнире за разные команды в одном и том же Турнире (дисквалификация на 5 игр, при повторном нарушении – дисквалификация до конца турнира);</w:t>
      </w:r>
    </w:p>
    <w:p w:rsidR="00CD2DD3" w:rsidRDefault="00CD2DD3" w:rsidP="00CD2DD3">
      <w:pPr>
        <w:ind w:right="-5"/>
        <w:rPr>
          <w:color w:val="FF0000"/>
        </w:rPr>
      </w:pPr>
      <w:r>
        <w:rPr>
          <w:color w:val="FF0000"/>
        </w:rPr>
        <w:t>- игрок, не имеющий права участия в матче по причине получения четвертой желтой или красной карточки в предыдущей календарной игре, принимает в ней участие, то команде, за которую он выступает, засчитывается техническое поражение со счетом 0:</w:t>
      </w:r>
      <w:r w:rsidR="006F2AB2">
        <w:rPr>
          <w:color w:val="FF0000"/>
        </w:rPr>
        <w:t>5</w:t>
      </w:r>
    </w:p>
    <w:p w:rsidR="00CD2DD3" w:rsidRDefault="00CD2DD3" w:rsidP="00CD2DD3">
      <w:pPr>
        <w:ind w:right="-5"/>
      </w:pPr>
      <w:r>
        <w:t>- некорректное поведение игроков команды в отношении судей, игроков, представителей команды соперников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исквалификация на 3 игры, при повторном нарушении – дисквалификация до конца турнира).</w:t>
      </w:r>
    </w:p>
    <w:p w:rsidR="00CD2DD3" w:rsidRDefault="00CD2DD3" w:rsidP="00CD2DD3">
      <w:pPr>
        <w:ind w:right="-5"/>
      </w:pPr>
      <w:r>
        <w:t xml:space="preserve">- драка (дисквалификация на 5 игр, при повторном нарушении – дисквалификация до конца турнира). </w:t>
      </w:r>
    </w:p>
    <w:p w:rsidR="00CD2DD3" w:rsidRDefault="00CD2DD3" w:rsidP="00CD2DD3">
      <w:pPr>
        <w:ind w:right="-5"/>
      </w:pPr>
      <w:r>
        <w:t>- неявка команды на игру засчитывается техническое поражение со счетом 0:3. При второй неявки на игру, команда снимается с соревнований</w:t>
      </w:r>
      <w:proofErr w:type="gramStart"/>
      <w:r>
        <w:t xml:space="preserve"> ;</w:t>
      </w:r>
      <w:proofErr w:type="gramEnd"/>
    </w:p>
    <w:p w:rsidR="00CD2DD3" w:rsidRDefault="00CD2DD3" w:rsidP="00CD2DD3">
      <w:pPr>
        <w:ind w:right="-5"/>
      </w:pPr>
      <w:r>
        <w:t>- обнаружение сговора игроков команды и (или) её официальных лиц с судьями и (или) с игроками и (или) официальными лицами другой команды;</w:t>
      </w:r>
    </w:p>
    <w:p w:rsidR="00CD2DD3" w:rsidRDefault="00CD2DD3" w:rsidP="00CD2DD3">
      <w:pPr>
        <w:ind w:right="-5"/>
      </w:pPr>
      <w:r>
        <w:t>- некорректное поведение болельщиков команды в отношении судей, игроков и представителей команды соперников.</w:t>
      </w:r>
    </w:p>
    <w:p w:rsidR="00CD2DD3" w:rsidRDefault="00CD2DD3" w:rsidP="00CD2DD3">
      <w:pPr>
        <w:tabs>
          <w:tab w:val="left" w:pos="360"/>
        </w:tabs>
        <w:ind w:right="-5"/>
      </w:pPr>
      <w:r>
        <w:t>17. 3. Красная карточка – удаление игрока до конца матча. И пропуск следующей календарной игры.</w:t>
      </w:r>
      <w:r>
        <w:rPr>
          <w:sz w:val="28"/>
          <w:szCs w:val="28"/>
        </w:rPr>
        <w:t xml:space="preserve"> </w:t>
      </w:r>
      <w:r>
        <w:t xml:space="preserve">Две минуты команда играет в меньшинстве, либо до забитого мяча,  после чего имеет право вступить в игру запасной игрок. </w:t>
      </w:r>
    </w:p>
    <w:p w:rsidR="00CD2DD3" w:rsidRDefault="00CD2DD3" w:rsidP="00CD2DD3">
      <w:pPr>
        <w:ind w:right="-5"/>
        <w:rPr>
          <w:bCs/>
        </w:rPr>
      </w:pPr>
      <w:r>
        <w:rPr>
          <w:bCs/>
        </w:rPr>
        <w:t>17.4. В случае дисквалификации или добровольного снятия команды с турнира, финансовый взнос не возвращается.</w:t>
      </w:r>
    </w:p>
    <w:p w:rsidR="00CD2DD3" w:rsidRDefault="00CD2DD3" w:rsidP="00CD2DD3">
      <w:pPr>
        <w:ind w:right="-5"/>
        <w:rPr>
          <w:bCs/>
        </w:rPr>
      </w:pPr>
    </w:p>
    <w:p w:rsidR="00CD2DD3" w:rsidRDefault="00CD2DD3" w:rsidP="00CD2DD3">
      <w:pPr>
        <w:tabs>
          <w:tab w:val="left" w:pos="3306"/>
        </w:tabs>
        <w:jc w:val="center"/>
        <w:rPr>
          <w:b/>
        </w:rPr>
      </w:pPr>
      <w:r>
        <w:rPr>
          <w:b/>
        </w:rPr>
        <w:t>16</w:t>
      </w:r>
      <w:r w:rsidRPr="005D3759">
        <w:rPr>
          <w:b/>
        </w:rPr>
        <w:t>. Норма поведения и ответственность</w:t>
      </w:r>
    </w:p>
    <w:p w:rsidR="00CD2DD3" w:rsidRPr="005D3759" w:rsidRDefault="00CD2DD3" w:rsidP="00CD2DD3">
      <w:pPr>
        <w:tabs>
          <w:tab w:val="left" w:pos="3306"/>
        </w:tabs>
        <w:jc w:val="center"/>
        <w:rPr>
          <w:b/>
        </w:rPr>
      </w:pPr>
    </w:p>
    <w:p w:rsidR="00CD2DD3" w:rsidRDefault="00CD2DD3" w:rsidP="00CD2DD3">
      <w:pPr>
        <w:pStyle w:val="a5"/>
        <w:spacing w:after="0"/>
        <w:ind w:left="0"/>
        <w:jc w:val="both"/>
      </w:pPr>
      <w:r>
        <w:t>Недисциплинированное поведение спортсменов, тренеров и официальных представителей организаций, апелляция к зрителям, пререкания с судьями, неэтичное отношение друг к другу, соперникам и зрителям</w:t>
      </w:r>
      <w:r w:rsidRPr="005D3759">
        <w:t xml:space="preserve">, рассматривается как грубые неспортивные поступки, нарушающие ход соревнования.  </w:t>
      </w:r>
    </w:p>
    <w:p w:rsidR="00CD2DD3" w:rsidRPr="00E706C2" w:rsidRDefault="00CD2DD3" w:rsidP="00CD2DD3">
      <w:pPr>
        <w:pStyle w:val="a5"/>
        <w:spacing w:after="0"/>
        <w:ind w:left="0"/>
        <w:jc w:val="both"/>
        <w:rPr>
          <w:rFonts w:ascii="Calibri" w:hAnsi="Calibri"/>
        </w:rPr>
      </w:pPr>
      <w:r w:rsidRPr="00E706C2">
        <w:t>Решения о наказании, предупреждении и дисквалификации  игрока/игроков,  принимаются главным судьёй соревнований</w:t>
      </w:r>
      <w:r>
        <w:t>.</w:t>
      </w:r>
    </w:p>
    <w:p w:rsidR="00CD2DD3" w:rsidRPr="007302C5" w:rsidRDefault="00CD2DD3" w:rsidP="00CD2DD3">
      <w:pPr>
        <w:ind w:right="-5"/>
        <w:rPr>
          <w:bCs/>
        </w:rPr>
      </w:pPr>
    </w:p>
    <w:p w:rsidR="00B225CD" w:rsidRDefault="00B225CD" w:rsidP="00CD2DD3">
      <w:pPr>
        <w:jc w:val="center"/>
        <w:rPr>
          <w:b/>
        </w:rPr>
      </w:pPr>
    </w:p>
    <w:p w:rsidR="00B225CD" w:rsidRDefault="00B225CD" w:rsidP="00CD2DD3">
      <w:pPr>
        <w:jc w:val="center"/>
        <w:rPr>
          <w:b/>
        </w:rPr>
      </w:pPr>
    </w:p>
    <w:p w:rsidR="00B225CD" w:rsidRDefault="00B225CD" w:rsidP="00CD2DD3">
      <w:pPr>
        <w:jc w:val="center"/>
        <w:rPr>
          <w:b/>
        </w:rPr>
      </w:pPr>
    </w:p>
    <w:p w:rsidR="00B225CD" w:rsidRDefault="00B225CD" w:rsidP="00CD2DD3">
      <w:pPr>
        <w:jc w:val="center"/>
        <w:rPr>
          <w:b/>
        </w:rPr>
      </w:pPr>
    </w:p>
    <w:p w:rsidR="00387A6F" w:rsidRDefault="00387A6F" w:rsidP="00CD2DD3">
      <w:pPr>
        <w:jc w:val="center"/>
        <w:rPr>
          <w:b/>
        </w:rPr>
      </w:pPr>
    </w:p>
    <w:p w:rsidR="00387A6F" w:rsidRDefault="00387A6F" w:rsidP="00CD2DD3">
      <w:pPr>
        <w:jc w:val="center"/>
        <w:rPr>
          <w:b/>
        </w:rPr>
      </w:pPr>
    </w:p>
    <w:p w:rsidR="00CD2DD3" w:rsidRPr="00CD2DD3" w:rsidRDefault="00CD2DD3" w:rsidP="00CD2DD3">
      <w:pPr>
        <w:jc w:val="center"/>
        <w:rPr>
          <w:b/>
        </w:rPr>
      </w:pPr>
      <w:r>
        <w:rPr>
          <w:b/>
        </w:rPr>
        <w:lastRenderedPageBreak/>
        <w:t>17. Протесты</w:t>
      </w:r>
    </w:p>
    <w:p w:rsidR="00CD2DD3" w:rsidRPr="00CD2DD3" w:rsidRDefault="00CD2DD3" w:rsidP="00CD2DD3">
      <w:pPr>
        <w:jc w:val="center"/>
        <w:rPr>
          <w:b/>
        </w:rPr>
      </w:pPr>
    </w:p>
    <w:p w:rsidR="00CD2DD3" w:rsidRDefault="00CD2DD3" w:rsidP="00CD2DD3">
      <w:pPr>
        <w:tabs>
          <w:tab w:val="left" w:pos="3306"/>
        </w:tabs>
        <w:jc w:val="both"/>
      </w:pPr>
      <w:r>
        <w:t>Протест принимается в письменном виде в течение одного часа после завершения матча. Проверкой протестов занимаются организаторы соревнований. Рассматриваются лишь письменные аргументированные протесты.</w:t>
      </w:r>
    </w:p>
    <w:p w:rsidR="00CD2DD3" w:rsidRDefault="00CD2DD3" w:rsidP="00CD2DD3">
      <w:pPr>
        <w:tabs>
          <w:tab w:val="left" w:pos="3306"/>
        </w:tabs>
        <w:jc w:val="both"/>
      </w:pPr>
      <w:r>
        <w:t>В случае если организаторы соревнований по результатам проверки поступившего на соревнованиях протеста на состав команды обнаружила нарушение Положения, то она может пересмотреть результаты игр с участием этой команды.</w:t>
      </w:r>
    </w:p>
    <w:p w:rsidR="00CD2DD3" w:rsidRDefault="00CD2DD3" w:rsidP="00CD2DD3">
      <w:pPr>
        <w:ind w:right="-5"/>
        <w:rPr>
          <w:bCs/>
        </w:rPr>
      </w:pPr>
    </w:p>
    <w:p w:rsidR="00387A6F" w:rsidRPr="00477D35" w:rsidRDefault="00387A6F" w:rsidP="00CD2DD3">
      <w:pPr>
        <w:ind w:right="-5"/>
        <w:rPr>
          <w:bCs/>
        </w:rPr>
      </w:pPr>
      <w:bookmarkStart w:id="0" w:name="_GoBack"/>
      <w:bookmarkEnd w:id="0"/>
    </w:p>
    <w:p w:rsidR="00CD2DD3" w:rsidRPr="007302C5" w:rsidRDefault="00CD2DD3" w:rsidP="00CD2DD3">
      <w:pPr>
        <w:ind w:right="-5"/>
        <w:jc w:val="center"/>
        <w:rPr>
          <w:b/>
          <w:bCs/>
        </w:rPr>
      </w:pPr>
      <w:r>
        <w:rPr>
          <w:b/>
          <w:bCs/>
        </w:rPr>
        <w:t>18. Физическое состояние игроков и страховка</w:t>
      </w:r>
    </w:p>
    <w:p w:rsidR="00CD2DD3" w:rsidRPr="007302C5" w:rsidRDefault="00CD2DD3" w:rsidP="00CD2DD3">
      <w:pPr>
        <w:ind w:right="-5"/>
        <w:jc w:val="center"/>
        <w:rPr>
          <w:b/>
          <w:bCs/>
        </w:rPr>
      </w:pPr>
    </w:p>
    <w:p w:rsidR="00CD2DD3" w:rsidRDefault="00CD2DD3" w:rsidP="00CD2DD3">
      <w:pPr>
        <w:tabs>
          <w:tab w:val="left" w:pos="360"/>
        </w:tabs>
        <w:ind w:right="-5"/>
      </w:pPr>
      <w:r>
        <w:t>18. 1. За физическое состояние игроков ответственность несут представители команд. Страхование игроков со стороны организаторов Турнира не предусмотрено.</w:t>
      </w:r>
    </w:p>
    <w:p w:rsidR="00CD2DD3" w:rsidRDefault="00CD2DD3" w:rsidP="00CD2DD3"/>
    <w:p w:rsidR="00CD2DD3" w:rsidRDefault="00CD2DD3" w:rsidP="00CD2DD3"/>
    <w:p w:rsidR="00CD2DD3" w:rsidRDefault="00CD2DD3" w:rsidP="00CD2DD3"/>
    <w:p w:rsidR="00B65510" w:rsidRDefault="00B65510"/>
    <w:sectPr w:rsidR="00B65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10DAC"/>
    <w:multiLevelType w:val="multilevel"/>
    <w:tmpl w:val="F0E2D0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90"/>
    <w:rsid w:val="000E471E"/>
    <w:rsid w:val="00387A6F"/>
    <w:rsid w:val="005F0396"/>
    <w:rsid w:val="006F2AB2"/>
    <w:rsid w:val="009726DE"/>
    <w:rsid w:val="00A33590"/>
    <w:rsid w:val="00A90530"/>
    <w:rsid w:val="00B225CD"/>
    <w:rsid w:val="00B65510"/>
    <w:rsid w:val="00CD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CD2DD3"/>
    <w:pPr>
      <w:ind w:firstLine="708"/>
      <w:jc w:val="both"/>
    </w:pPr>
    <w:rPr>
      <w:lang w:eastAsia="ar-SA"/>
    </w:rPr>
  </w:style>
  <w:style w:type="paragraph" w:styleId="a3">
    <w:name w:val="Body Text"/>
    <w:basedOn w:val="a"/>
    <w:link w:val="a4"/>
    <w:rsid w:val="00CD2DD3"/>
    <w:pPr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CD2D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CD2DD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D2D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CD2DD3"/>
    <w:pPr>
      <w:ind w:firstLine="708"/>
      <w:jc w:val="both"/>
    </w:pPr>
    <w:rPr>
      <w:lang w:eastAsia="ar-SA"/>
    </w:rPr>
  </w:style>
  <w:style w:type="paragraph" w:styleId="a3">
    <w:name w:val="Body Text"/>
    <w:basedOn w:val="a"/>
    <w:link w:val="a4"/>
    <w:rsid w:val="00CD2DD3"/>
    <w:pPr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CD2D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CD2DD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D2D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6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User</cp:lastModifiedBy>
  <cp:revision>7</cp:revision>
  <dcterms:created xsi:type="dcterms:W3CDTF">2017-09-26T15:32:00Z</dcterms:created>
  <dcterms:modified xsi:type="dcterms:W3CDTF">2018-04-19T06:39:00Z</dcterms:modified>
</cp:coreProperties>
</file>